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11B9B04D" wp14:textId="5E70B2EC">
      <w:pPr>
        <w:pStyle w:val="Default"/>
        <w:bidi w:val="0"/>
        <w:spacing w:before="0" w:line="240" w:lineRule="auto"/>
        <w:ind w:left="0" w:right="0" w:firstLine="0"/>
        <w:jc w:val="center"/>
      </w:pPr>
      <w:r w:rsidR="13BA065E">
        <w:drawing>
          <wp:inline xmlns:wp14="http://schemas.microsoft.com/office/word/2010/wordprocessingDrawing" wp14:editId="28AB88D1" wp14:anchorId="021A1482">
            <wp:extent cx="971550" cy="1023992"/>
            <wp:effectExtent l="0" t="0" r="0" b="0"/>
            <wp:docPr id="16324294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8000031da84f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BA065E" w14:paraId="68EF7B41" wp14:textId="77777777">
      <w:pPr>
        <w:pStyle w:val="Default"/>
        <w:bidi w:val="0"/>
        <w:spacing w:before="0" w:line="240" w:lineRule="auto"/>
        <w:ind w:left="0" w:right="0" w:firstLine="0"/>
        <w:jc w:val="center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32"/>
          <w:szCs w:val="32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Instituto de 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32"/>
          <w:szCs w:val="32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Copper Beech</w:t>
      </w:r>
    </w:p>
    <w:p xmlns:wp14="http://schemas.microsoft.com/office/word/2010/wordml" w:rsidP="13BA065E" w14:paraId="672A665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6D13B56B" wp14:textId="77777777">
      <w:pPr>
        <w:pStyle w:val="Default"/>
        <w:bidi w:val="0"/>
        <w:spacing w:before="0" w:line="240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Formulario de Quejas de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Acoso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/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Discriminaci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</w:t>
      </w:r>
    </w:p>
    <w:p xmlns:wp14="http://schemas.microsoft.com/office/word/2010/wordml" w:rsidP="13BA065E" w14:paraId="0A37501D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63CF67B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El Instituto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Copper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Beech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busca crear un espacio seguro e inclusivo donde todos florezcamos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con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respeto y compasi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n. Con este fin, hemos creado nuestra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14:textFill>
            <w14:solidFill>
              <w14:srgbClr w14:val="0433FF"/>
            </w14:solidFill>
          </w14:textFill>
        </w:rPr>
        <w:t>Pol</w:t>
      </w:r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14:textFill>
            <w14:solidFill>
              <w14:srgbClr w14:val="0433FF"/>
            </w14:solidFill>
          </w14:textFill>
        </w:rPr>
        <w:t>í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pt-PT"/>
          <w14:textFill>
            <w14:solidFill>
              <w14:srgbClr w14:val="0433FF"/>
            </w14:solidFill>
          </w14:textFill>
        </w:rPr>
        <w:t xml:space="preserve">tica de </w:t>
      </w:r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en-US"/>
          <w14:textFill>
            <w14:solidFill>
              <w14:srgbClr w14:val="0433FF"/>
            </w14:solidFill>
          </w14:textFill>
        </w:rPr>
        <w:t>P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es-ES"/>
          <w14:textFill>
            <w14:solidFill>
              <w14:srgbClr w14:val="0433FF"/>
            </w14:solidFill>
          </w14:textFill>
        </w:rPr>
        <w:t>rohibici</w:t>
      </w:r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es-ES"/>
          <w14:textFill>
            <w14:solidFill>
              <w14:srgbClr w14:val="0433FF"/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es-ES"/>
          <w14:textFill>
            <w14:solidFill>
              <w14:srgbClr w14:val="0433FF"/>
            </w14:solidFill>
          </w14:textFill>
        </w:rPr>
        <w:t xml:space="preserve">n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es-ES"/>
          <w14:textFill>
            <w14:solidFill>
              <w14:srgbClr w14:val="0433FF"/>
            </w14:solidFill>
          </w14:textFill>
        </w:rPr>
        <w:t xml:space="preserve"> del </w:t>
      </w:r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en-US"/>
          <w14:textFill>
            <w14:solidFill>
              <w14:srgbClr w14:val="0433FF"/>
            </w14:solidFill>
          </w14:textFill>
        </w:rPr>
        <w:t>A</w:t>
      </w:r>
      <w:r w:rsidRPr="13BA065E" w:rsidR="13BA065E">
        <w:rPr>
          <w:rFonts w:ascii="Calibri" w:hAnsi="Calibri" w:eastAsia="Calibri" w:cs="Calibri"/>
          <w:outline w:val="0"/>
          <w:color w:val="0432ff"/>
          <w:sz w:val="24"/>
          <w:szCs w:val="24"/>
          <w:u w:val="single"/>
          <w:shd w:val="clear" w:color="auto" w:fill="ffffff"/>
          <w:lang w:val="it-IT"/>
          <w14:textFill>
            <w14:solidFill>
              <w14:srgbClr w14:val="0433FF"/>
            </w14:solidFill>
          </w14:textFill>
        </w:rPr>
        <w:t>coso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la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cual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explica nuestros valores y nuestro proceso para informar cuando sienta que se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le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ha hecho da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ñ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o. No permitimos el acoso o la discriminaci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por motivos de raza, color, origen nacional, religi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n, sexo, identidad de g</w:t>
      </w:r>
      <w:proofErr w:type="gram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proofErr w:type="gramEnd"/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nero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, embarazo, discapacidad f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sica o mental,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condici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 m</w:t>
      </w:r>
      <w:proofErr w:type="gram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proofErr w:type="gramEnd"/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dica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n gen</w:t>
      </w:r>
      <w:proofErr w:type="gram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proofErr w:type="gram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tica, ascendencia, estado civil, edad, orientaci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sexual,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ciudadan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 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condici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de veterano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guerra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Si cree que ha sido objeto de acoso o discriminaci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de cualquier tipo, le recomendamos que complete este formulario y lo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env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 a uno de nuestros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Representantes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Apoyo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o al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irector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jecutivo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Copper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Beech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(consulte la 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de contacto a continuaci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n). Usted no sufrir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á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represalias por presentar una queja de buena fe.</w:t>
      </w:r>
    </w:p>
    <w:p xmlns:wp14="http://schemas.microsoft.com/office/word/2010/wordml" w:rsidP="13BA065E" w14:paraId="29D6B04F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2692CED7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Si se siente m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proofErr w:type="gram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proofErr w:type="gram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c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modo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informando verbalmente o de otra manera, uno de nuestros Representantes de Apoyo o nuestro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irector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jecutivo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puede completar este formulario por usted, proporcionarle una copia y seguir la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p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ol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tica que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proh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be el acoso investigando los reclamos como se describe al final 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est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form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ulario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</w:p>
    <w:p xmlns:wp14="http://schemas.microsoft.com/office/word/2010/wordml" w:rsidP="13BA065E" w14:paraId="0A6959E7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5DAB6C7B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7B8C8E88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Informes 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nimos</w:t>
      </w:r>
      <w:proofErr w:type="spellEnd"/>
    </w:p>
    <w:p xmlns:wp14="http://schemas.microsoft.com/office/word/2010/wordml" w:rsidP="13BA065E" w14:paraId="457EE1A4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En algunas circunstancias, puede parecer m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f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cil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reportar una queja de forma an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nima. Por favor comprenda que cuando esto sucede, se vuelve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dif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cil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investigar completamente la queja.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El Instituto 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Copper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Beech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prefiere que las quejas incluyan el nombre y la 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de contacto de la persona que presenta la queja para que podamos hablar con usted y obtener la 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necesaria para investigar y resolver los problemas que se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presentan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 Tenga la seguridad de que nos tomamos muy en serio estas quejas y las tratamos con la delicadeza que merecen, por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eso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animamos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las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personas a no presentar quejas an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nimas. Sin embargo, si cree que esta es la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ú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nica forma de presentar una queja, aceptamos quejas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an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nimas.</w:t>
      </w:r>
    </w:p>
    <w:p xmlns:wp14="http://schemas.microsoft.com/office/word/2010/wordml" w:rsidP="13BA065E" w14:paraId="02EB378F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6E7BA6D0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Nombre de la persona que presenta la denuncia:</w:t>
      </w:r>
    </w:p>
    <w:p xmlns:wp14="http://schemas.microsoft.com/office/word/2010/wordml" w:rsidP="13BA065E" w14:paraId="6A05A80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26AB8657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ú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mero 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tel</w:t>
      </w:r>
      <w:proofErr w:type="spellEnd"/>
      <w:proofErr w:type="gram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proofErr w:type="gram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fono:</w:t>
      </w:r>
    </w:p>
    <w:p xmlns:wp14="http://schemas.microsoft.com/office/word/2010/wordml" w:rsidP="13BA065E" w14:paraId="5A39BBE3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5B991B7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Correo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electr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nico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</w:p>
    <w:p xmlns:wp14="http://schemas.microsoft.com/office/word/2010/wordml" w:rsidP="13BA065E" w14:paraId="41C8F39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442A7A9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Domicilio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</w:p>
    <w:p xmlns:wp14="http://schemas.microsoft.com/office/word/2010/wordml" w:rsidP="13BA065E" w14:paraId="72A3D3EC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2B86AD77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Fecha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</w:p>
    <w:p xmlns:wp14="http://schemas.microsoft.com/office/word/2010/wordml" w:rsidP="13BA065E" w14:paraId="0D0B940D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59A1B04D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Su relaci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con el Instituto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Copper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Beech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</w:p>
    <w:p xmlns:wp14="http://schemas.microsoft.com/office/word/2010/wordml" w:rsidP="13BA065E" w14:paraId="0D23481D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(</w:t>
      </w:r>
      <w:proofErr w:type="spellStart"/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empleado</w:t>
      </w:r>
      <w:proofErr w:type="spellEnd"/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, invitado, facilitador, voluntario, etc.</w:t>
      </w:r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)</w:t>
      </w:r>
    </w:p>
    <w:p xmlns:wp14="http://schemas.microsoft.com/office/word/2010/wordml" w:rsidP="13BA065E" w14:paraId="100C5B58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125A0973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Nombre de la persona acusada:</w:t>
      </w:r>
    </w:p>
    <w:p xmlns:wp14="http://schemas.microsoft.com/office/word/2010/wordml" w:rsidP="13BA065E" w14:paraId="0E27B00A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1794627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Relaci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del acusado con el Instituto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Copper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Beech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</w:p>
    <w:p xmlns:wp14="http://schemas.microsoft.com/office/word/2010/wordml" w:rsidP="13BA065E" w14:paraId="11CBD67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(</w:t>
      </w:r>
      <w:proofErr w:type="spellStart"/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empleado</w:t>
      </w:r>
      <w:proofErr w:type="spellEnd"/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, invitado, facilitador, voluntario, etc.</w:t>
      </w:r>
      <w:r w:rsidRPr="13BA065E" w:rsidR="13BA065E">
        <w:rPr>
          <w:rFonts w:ascii="Calibri" w:hAnsi="Calibri" w:eastAsia="Calibri" w:cs="Calibri"/>
          <w:i w:val="1"/>
          <w:i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)</w:t>
      </w:r>
    </w:p>
    <w:p xmlns:wp14="http://schemas.microsoft.com/office/word/2010/wordml" w:rsidP="13BA065E" w14:paraId="12F40E8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5FB028E3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ú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mero de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tel</w:t>
      </w:r>
      <w:proofErr w:type="spellEnd"/>
      <w:proofErr w:type="gram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proofErr w:type="gram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fono (si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lo sabe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):</w:t>
      </w:r>
    </w:p>
    <w:p xmlns:wp14="http://schemas.microsoft.com/office/word/2010/wordml" w:rsidP="13BA065E" w14:paraId="60061E4C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27B9BDD0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Correo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electr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nico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(si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lo sabe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):</w:t>
      </w:r>
    </w:p>
    <w:p xmlns:wp14="http://schemas.microsoft.com/office/word/2010/wordml" w:rsidP="13BA065E" w14:paraId="608DEACE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103C27F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Fecha y hora de la situaci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perjudicial:</w:t>
      </w:r>
    </w:p>
    <w:p xmlns:wp14="http://schemas.microsoft.com/office/word/2010/wordml" w:rsidP="13BA065E" w14:paraId="2BAC6FC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5B7205A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Comparta su queja, incluyendo: 1)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qu</w:t>
      </w:r>
      <w:proofErr w:type="spellEnd"/>
      <w:proofErr w:type="gram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proofErr w:type="gram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, 2) d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nde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(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inclu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yendo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si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fue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en persona o en l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nea), 3) nombres de personas que causaron da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ñ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o, 4) nombres de testigos y 5) por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qu</w:t>
      </w:r>
      <w:proofErr w:type="spellEnd"/>
      <w:proofErr w:type="gram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é</w:t>
      </w:r>
      <w:proofErr w:type="gram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cree que esto es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discriminaci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n/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acoso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</w:p>
    <w:p xmlns:wp14="http://schemas.microsoft.com/office/word/2010/wordml" w:rsidP="13BA065E" w14:paraId="44EAFD9C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156A6281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20876B0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61A0799D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¿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Qu</w:t>
      </w:r>
      <w:proofErr w:type="gramStart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é</w:t>
      </w:r>
      <w:proofErr w:type="gramEnd"/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considerar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a usted como un resultado y/o resoluci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exitoso o aceptable de su queja?</w:t>
      </w:r>
    </w:p>
    <w:p xmlns:wp14="http://schemas.microsoft.com/office/word/2010/wordml" w:rsidP="13BA065E" w14:paraId="10146664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5B68B9CD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1B7172F4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4B94D5A5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115C0A78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Consentimiento</w:t>
      </w:r>
    </w:p>
    <w:p xmlns:wp14="http://schemas.microsoft.com/office/word/2010/wordml" w:rsidP="13BA065E" w14:paraId="7755415F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Al firmar este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formulario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afirmo que,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seg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ú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mi leal saber y entender, la 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contenida en este documento es verdadera y objetiva, al mismo tiempo que establezco el consentimiento y la divulgaci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de la 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anterior para los fines de una investigaci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n. Entiendo que completar este formulario o presentar una queja por discriminaci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n, acoso y/o represalias no extiende el tiempo para presentar una queja ante una agencia externa o en un tribunal de justicia.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Adem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s, entiendo que un representante de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l Instituto de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Copper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Beech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podr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 estar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contact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ndome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. La fecha de vigencia de la presentaci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de esta queja es la fecha en que uno de nuestros Representantes de Apoyo o el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irector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jecutivo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recibe f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sicamente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este formulario.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Adem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s entiendo que si a sabiendas proporciono informaci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n falsa o fraudulenta en una queja, puedo estar sujeto a medidas disciplinarias.</w:t>
      </w:r>
    </w:p>
    <w:p xmlns:wp14="http://schemas.microsoft.com/office/word/2010/wordml" w:rsidP="13BA065E" w14:paraId="325CE300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70F7A1F7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Firma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  <w:r>
        <w:rPr>
          <w:rFonts w:ascii="Arial" w:hAnsi="Arial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Arial" w:hAnsi="Arial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Arial" w:hAnsi="Arial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Arial" w:hAnsi="Arial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Arial" w:hAnsi="Arial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Arial" w:hAnsi="Arial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Fecha de firma:</w:t>
      </w:r>
    </w:p>
    <w:p xmlns:wp14="http://schemas.microsoft.com/office/word/2010/wordml" w:rsidP="13BA065E" w14:paraId="3DEEC669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xmlns:wp14="http://schemas.microsoft.com/office/word/2010/wordml" w:rsidP="13BA065E" w14:paraId="25DD3341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70ED3004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Devuelva este formulario a cualquiera o a todas las siguientes personas que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est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á</w:t>
      </w:r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 </w:t>
      </w:r>
      <w:proofErr w:type="spellStart"/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aqu</w:t>
      </w:r>
      <w:proofErr w:type="spellEnd"/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í </w:t>
      </w:r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para apoyarlo:</w:t>
      </w:r>
    </w:p>
    <w:p xmlns:wp14="http://schemas.microsoft.com/office/word/2010/wordml" w:rsidP="13BA065E" w14:paraId="23DD831B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4F0D9241" wp14:textId="64E13247"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Jessica Alejandro, Representante de Apoyo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B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iling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ü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(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I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ngl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s/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spa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>ñ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ol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), </w:t>
      </w:r>
      <w:hyperlink r:id="Rc8c8fc6e6c464379">
        <w:r w:rsidRPr="13BA065E" w:rsidR="13BA065E">
          <w:rPr>
            <w:rStyle w:val="Hyperlink"/>
            <w:rFonts w:ascii="Calibri" w:hAnsi="Calibri" w:eastAsia="Calibri" w:cs="Calibri"/>
            <w:color w:val="000000" w:themeColor="text1" w:themeTint="FF" w:themeShade="FF"/>
            <w:sz w:val="24"/>
            <w:szCs w:val="24"/>
            <w:lang w:val="it-IT"/>
          </w:rPr>
          <w:t>4wholehearthealing@gmail.com</w:t>
        </w:r>
      </w:hyperlink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682E8E48" wp14:textId="3B75A3EF"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Calibri" w:hAnsi="Calibri" w:eastAsia="Calibri" w:cs="Calibri"/>
          <w:outline w:val="0"/>
          <w:color w:val="0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Regina Long, Representante de Apoyo, </w:t>
      </w:r>
      <w:hyperlink r:id="R80f2a8f2b313476d">
        <w:r w:rsidRPr="13BA065E" w:rsidR="13BA065E">
          <w:rPr>
            <w:rStyle w:val="Hyperlink"/>
            <w:rFonts w:ascii="Calibri" w:hAnsi="Calibri" w:eastAsia="Calibri" w:cs="Calibri"/>
            <w:color w:val="000000" w:themeColor="text1" w:themeTint="FF" w:themeShade="FF"/>
            <w:sz w:val="24"/>
            <w:szCs w:val="24"/>
            <w:lang w:val="es-ES"/>
          </w:rPr>
          <w:t>reginachilders50@yahoo.com</w:t>
        </w:r>
      </w:hyperlink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s-E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xmlns:wp14="http://schemas.microsoft.com/office/word/2010/wordml" w:rsidP="13BA065E" w14:paraId="34DC4A59" wp14:textId="05B3D38C"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Calibri" w:hAnsi="Calibri" w:eastAsia="Calibri" w:cs="Calibri"/>
          <w:color w:val="0563C1"/>
          <w:sz w:val="36"/>
          <w:szCs w:val="36"/>
          <w:rtl w:val="0"/>
          <w:lang w:val="nl-NL"/>
        </w:rPr>
      </w:pP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Brandon Nappi, </w:t>
      </w:r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Director </w:t>
      </w:r>
      <w:proofErr w:type="spellStart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Ejecutivo</w:t>
      </w:r>
      <w:proofErr w:type="spellEnd"/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</w:t>
      </w:r>
      <w:hyperlink r:id="Rc7d0d66f4ac04512">
        <w:r w:rsidRPr="13BA065E" w:rsidR="13BA065E">
          <w:rPr>
            <w:rStyle w:val="Hyperlink"/>
            <w:rFonts w:ascii="Calibri" w:hAnsi="Calibri" w:eastAsia="Calibri" w:cs="Calibri"/>
            <w:color w:val="000000" w:themeColor="text1" w:themeTint="FF" w:themeShade="FF"/>
            <w:sz w:val="24"/>
            <w:szCs w:val="24"/>
          </w:rPr>
          <w:t>brandon@copperbeechinstitute.org</w:t>
        </w:r>
      </w:hyperlink>
      <w:r w:rsidRPr="13BA065E" w:rsidR="13BA065E">
        <w:rPr>
          <w:rFonts w:ascii="Calibri" w:hAnsi="Calibri" w:eastAsia="Calibri" w:cs="Calibri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 w:eastAsia="Arial" w:cs="Arial"/>
          <w:outline w:val="0"/>
          <w:color w:val="000000"/>
          <w:sz w:val="36"/>
          <w:szCs w:val="3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656B9AB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5FB0818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proofState w:spelling="clean" w:grammar="dirty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391A99"/>
  <w15:docId w15:val="{75FBECF3-55B0-48AF-9C7C-43490FCCC8C3}"/>
  <w:rsids>
    <w:rsidRoot w:val="13BA065E"/>
    <w:rsid w:val="13BA065E"/>
    <w:rsid w:val="23F31010"/>
    <w:rsid w:val="5BCB0D0D"/>
    <w:rsid w:val="6DDF803F"/>
    <w:rsid w:val="6DDF803F"/>
    <w:rsid w:val="7A4A4969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Relationship Type="http://schemas.openxmlformats.org/officeDocument/2006/relationships/image" Target="/media/image.jpg" Id="R568000031da84f71" /><Relationship Type="http://schemas.openxmlformats.org/officeDocument/2006/relationships/hyperlink" Target="mailto:4wholehearthealing@gmail.com" TargetMode="External" Id="Rc8c8fc6e6c464379" /><Relationship Type="http://schemas.openxmlformats.org/officeDocument/2006/relationships/hyperlink" Target="mailto:reginachilders50@yahoo.com" TargetMode="External" Id="R80f2a8f2b313476d" /><Relationship Type="http://schemas.openxmlformats.org/officeDocument/2006/relationships/hyperlink" Target="mailto:brandon@copperbeechinstitute.org" TargetMode="External" Id="Rc7d0d66f4ac04512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7199AA6A45C459D23AC2D287E07A1" ma:contentTypeVersion="13" ma:contentTypeDescription="Create a new document." ma:contentTypeScope="" ma:versionID="c518c4eb059e4b3c7375e602413129c5">
  <xsd:schema xmlns:xsd="http://www.w3.org/2001/XMLSchema" xmlns:xs="http://www.w3.org/2001/XMLSchema" xmlns:p="http://schemas.microsoft.com/office/2006/metadata/properties" xmlns:ns2="e8122c74-594c-491e-9ba5-6392fd1ae5e1" xmlns:ns3="88ad209c-f5ac-486d-ac97-5dd1ac558c1c" targetNamespace="http://schemas.microsoft.com/office/2006/metadata/properties" ma:root="true" ma:fieldsID="68f3f574678cfe7ef4e9314ada2bb923" ns2:_="" ns3:_="">
    <xsd:import namespace="e8122c74-594c-491e-9ba5-6392fd1ae5e1"/>
    <xsd:import namespace="88ad209c-f5ac-486d-ac97-5dd1ac558c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2c74-594c-491e-9ba5-6392fd1ae5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209c-f5ac-486d-ac97-5dd1ac558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122c74-594c-491e-9ba5-6392fd1ae5e1">
      <UserInfo>
        <DisplayName/>
        <AccountId xsi:nil="true"/>
        <AccountType/>
      </UserInfo>
    </SharedWithUsers>
    <MediaLengthInSeconds xmlns="88ad209c-f5ac-486d-ac97-5dd1ac558c1c" xsi:nil="true"/>
  </documentManagement>
</p:properties>
</file>

<file path=customXml/itemProps1.xml><?xml version="1.0" encoding="utf-8"?>
<ds:datastoreItem xmlns:ds="http://schemas.openxmlformats.org/officeDocument/2006/customXml" ds:itemID="{84E6232F-2FC6-445F-95FE-57041831C8FC}"/>
</file>

<file path=customXml/itemProps2.xml><?xml version="1.0" encoding="utf-8"?>
<ds:datastoreItem xmlns:ds="http://schemas.openxmlformats.org/officeDocument/2006/customXml" ds:itemID="{EB17D039-CBAC-4816-B040-2BAF1D4327FD}"/>
</file>

<file path=customXml/itemProps3.xml><?xml version="1.0" encoding="utf-8"?>
<ds:datastoreItem xmlns:ds="http://schemas.openxmlformats.org/officeDocument/2006/customXml" ds:itemID="{E13E0324-208F-4735-877C-E83AD20A52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Dani Scott</lastModifiedBy>
  <dcterms:modified xsi:type="dcterms:W3CDTF">2022-04-26T15:37:28.9883656Z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0x0101006117199AA6A45C459D23AC2D287E07A1</vt:lpwstr>
  </property>
  <property fmtid="{D5CDD505-2E9C-101B-9397-08002B2CF9AE}" pid="3" name="Order">
    <vt:r8>2648600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